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4C39" w:rsidRPr="00E50F5A" w:rsidRDefault="00AE3322" w:rsidP="00AE3322">
      <w:pPr>
        <w:ind w:left="-709"/>
        <w:jc w:val="center"/>
        <w:rPr>
          <w:sz w:val="28"/>
        </w:rPr>
      </w:pPr>
      <w:bookmarkStart w:id="0" w:name="_GoBack"/>
      <w:bookmarkEnd w:id="0"/>
      <w:r w:rsidRPr="00E50F5A">
        <w:rPr>
          <w:b/>
          <w:color w:val="7030A0"/>
          <w:sz w:val="40"/>
        </w:rPr>
        <w:t>Основные причины несчастных случаев на природе:</w:t>
      </w:r>
    </w:p>
    <w:p w:rsidR="00AE3322" w:rsidRPr="00E50F5A" w:rsidRDefault="00AE3322" w:rsidP="00AE3322">
      <w:pPr>
        <w:rPr>
          <w:i/>
          <w:sz w:val="40"/>
        </w:rPr>
      </w:pPr>
      <w:r w:rsidRPr="00E50F5A">
        <w:rPr>
          <w:i/>
          <w:sz w:val="40"/>
        </w:rPr>
        <w:t>-</w:t>
      </w:r>
      <w:r w:rsidRPr="00E50F5A">
        <w:rPr>
          <w:i/>
          <w:sz w:val="40"/>
        </w:rPr>
        <w:t>Неосведомленность (незнание) об опасностях, которые хранит природа</w:t>
      </w:r>
    </w:p>
    <w:p w:rsidR="00AE3322" w:rsidRPr="00E50F5A" w:rsidRDefault="00AE3322" w:rsidP="00AE3322">
      <w:pPr>
        <w:rPr>
          <w:i/>
          <w:sz w:val="40"/>
        </w:rPr>
      </w:pPr>
      <w:r w:rsidRPr="00E50F5A">
        <w:rPr>
          <w:i/>
          <w:sz w:val="40"/>
        </w:rPr>
        <w:t>-</w:t>
      </w:r>
      <w:r w:rsidRPr="00E50F5A">
        <w:rPr>
          <w:i/>
          <w:sz w:val="40"/>
        </w:rPr>
        <w:t>Излишняя самоуверенность</w:t>
      </w:r>
    </w:p>
    <w:p w:rsidR="00AE3322" w:rsidRPr="00E50F5A" w:rsidRDefault="00AE3322" w:rsidP="00AE3322">
      <w:pPr>
        <w:rPr>
          <w:i/>
          <w:sz w:val="40"/>
        </w:rPr>
      </w:pPr>
      <w:r w:rsidRPr="00E50F5A">
        <w:rPr>
          <w:i/>
          <w:sz w:val="40"/>
        </w:rPr>
        <w:t>-</w:t>
      </w:r>
      <w:r w:rsidRPr="00E50F5A">
        <w:rPr>
          <w:i/>
          <w:sz w:val="40"/>
        </w:rPr>
        <w:t>Порой полное пренебрежение простейшими правилами собственной безопасности при нахождении на природе</w:t>
      </w:r>
    </w:p>
    <w:p w:rsidR="00AE3322" w:rsidRDefault="00AE3322" w:rsidP="00AE3322">
      <w:pPr>
        <w:rPr>
          <w:sz w:val="40"/>
        </w:rPr>
      </w:pPr>
      <w:r>
        <w:rPr>
          <w:b/>
          <w:color w:val="FF0000"/>
          <w:sz w:val="40"/>
          <w:u w:val="single"/>
        </w:rPr>
        <w:t xml:space="preserve">Ядовитые растения </w:t>
      </w:r>
      <w:r w:rsidRPr="00AE3322">
        <w:rPr>
          <w:b/>
          <w:color w:val="FF0000"/>
          <w:sz w:val="40"/>
          <w:u w:val="single"/>
        </w:rPr>
        <w:t xml:space="preserve"> </w:t>
      </w:r>
      <w:r w:rsidRPr="00AE3322">
        <w:rPr>
          <w:b/>
          <w:color w:val="FF0000"/>
          <w:sz w:val="40"/>
          <w:u w:val="single"/>
        </w:rPr>
        <w:br/>
      </w:r>
      <w:r w:rsidRPr="00E50F5A">
        <w:rPr>
          <w:sz w:val="40"/>
        </w:rPr>
        <w:t>- это те растения, которые содержат ядовитые вещества, вызывающие отравления у людей.</w:t>
      </w:r>
      <w:r w:rsidRPr="00E50F5A">
        <w:rPr>
          <w:sz w:val="40"/>
        </w:rPr>
        <w:br/>
        <w:t>Отравление может привести к тяжелому заболеванию и даже к смерти.</w:t>
      </w:r>
    </w:p>
    <w:p w:rsidR="00E50F5A" w:rsidRDefault="00E50F5A" w:rsidP="00AE3322">
      <w:pPr>
        <w:rPr>
          <w:sz w:val="40"/>
        </w:rPr>
      </w:pPr>
    </w:p>
    <w:p w:rsidR="00E50F5A" w:rsidRDefault="00E50F5A" w:rsidP="00AE3322">
      <w:pPr>
        <w:rPr>
          <w:sz w:val="40"/>
        </w:rPr>
      </w:pPr>
    </w:p>
    <w:p w:rsidR="00E50F5A" w:rsidRDefault="00E50F5A" w:rsidP="00AE3322">
      <w:pPr>
        <w:rPr>
          <w:sz w:val="40"/>
        </w:rPr>
      </w:pPr>
    </w:p>
    <w:p w:rsidR="00E50F5A" w:rsidRDefault="00E50F5A" w:rsidP="00AE3322">
      <w:pPr>
        <w:rPr>
          <w:sz w:val="40"/>
        </w:rPr>
      </w:pPr>
    </w:p>
    <w:p w:rsidR="00E50F5A" w:rsidRDefault="00E50F5A" w:rsidP="00AE3322">
      <w:pPr>
        <w:rPr>
          <w:sz w:val="40"/>
        </w:rPr>
      </w:pPr>
    </w:p>
    <w:p w:rsidR="00E50F5A" w:rsidRDefault="00E50F5A" w:rsidP="00AE3322">
      <w:pPr>
        <w:rPr>
          <w:sz w:val="40"/>
        </w:rPr>
      </w:pPr>
    </w:p>
    <w:p w:rsidR="00E50F5A" w:rsidRDefault="00E50F5A" w:rsidP="00AE3322">
      <w:pPr>
        <w:rPr>
          <w:sz w:val="40"/>
        </w:rPr>
      </w:pPr>
    </w:p>
    <w:p w:rsidR="00E50F5A" w:rsidRDefault="00E50F5A" w:rsidP="00AE3322">
      <w:pPr>
        <w:rPr>
          <w:sz w:val="32"/>
        </w:rPr>
      </w:pPr>
    </w:p>
    <w:p w:rsidR="00AE3322" w:rsidRDefault="00AE3322" w:rsidP="00AE3322">
      <w:pPr>
        <w:jc w:val="center"/>
        <w:rPr>
          <w:sz w:val="32"/>
        </w:rPr>
      </w:pPr>
      <w:r w:rsidRPr="00AE3322">
        <w:rPr>
          <w:rFonts w:ascii="Calibri" w:eastAsia="+mj-ea" w:hAnsi="Calibri" w:cs="+mj-cs"/>
          <w:b/>
          <w:bCs/>
          <w:color w:val="FF0000"/>
          <w:kern w:val="24"/>
          <w:sz w:val="100"/>
          <w:szCs w:val="100"/>
          <w14:shadow w14:blurRad="38100" w14:dist="38100" w14:dir="2700000" w14:sx="100000" w14:sy="100000" w14:kx="0" w14:ky="0" w14:algn="tl">
            <w14:srgbClr w14:val="000000">
              <w14:alpha w14:val="57000"/>
            </w14:srgbClr>
          </w14:shadow>
        </w:rPr>
        <w:lastRenderedPageBreak/>
        <w:t>Белена</w:t>
      </w:r>
    </w:p>
    <w:p w:rsidR="00AE3322" w:rsidRDefault="00067C27" w:rsidP="00AE3322">
      <w:pPr>
        <w:rPr>
          <w:sz w:val="32"/>
        </w:rPr>
      </w:pPr>
      <w:r>
        <w:rPr>
          <w:sz w:val="32"/>
        </w:rPr>
        <w:t xml:space="preserve">                </w:t>
      </w:r>
      <w:r w:rsidR="00AE3322">
        <w:rPr>
          <w:noProof/>
          <w:sz w:val="32"/>
          <w:lang w:eastAsia="ru-RU"/>
        </w:rPr>
        <w:drawing>
          <wp:inline distT="0" distB="0" distL="0" distR="0" wp14:anchorId="024B5537">
            <wp:extent cx="2222136" cy="2809875"/>
            <wp:effectExtent l="0" t="0" r="698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3729" cy="281188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sz w:val="32"/>
          <w:lang w:eastAsia="ru-RU"/>
        </w:rPr>
        <w:drawing>
          <wp:inline distT="0" distB="0" distL="0" distR="0" wp14:anchorId="4E0E9FF5">
            <wp:extent cx="2133600" cy="2796235"/>
            <wp:effectExtent l="0" t="0" r="0" b="444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2866" cy="279527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E3322" w:rsidRDefault="00E50F5A" w:rsidP="00AE3322">
      <w:pPr>
        <w:spacing w:after="0" w:line="240" w:lineRule="auto"/>
        <w:jc w:val="both"/>
        <w:rPr>
          <w:sz w:val="40"/>
        </w:rPr>
      </w:pPr>
      <w:r>
        <w:rPr>
          <w:sz w:val="40"/>
        </w:rPr>
        <w:t xml:space="preserve">   </w:t>
      </w:r>
      <w:r w:rsidR="00AE3322" w:rsidRPr="00E50F5A">
        <w:rPr>
          <w:sz w:val="40"/>
        </w:rPr>
        <w:t xml:space="preserve">Растёт по обочинам дорог, на пустырях, во дворах и в огородах, то есть встречается недалеко от тех мест, где живёт человек. Зарослей не образует, растёт рассеянно или небольшими группами. </w:t>
      </w:r>
      <w:r w:rsidR="00AE3322" w:rsidRPr="00E50F5A">
        <w:rPr>
          <w:sz w:val="40"/>
        </w:rPr>
        <w:t>Стебель белены толстый, с множеством волосков, высотой до 150 см</w:t>
      </w:r>
      <w:r w:rsidR="00AE3322" w:rsidRPr="00E50F5A">
        <w:rPr>
          <w:sz w:val="40"/>
        </w:rPr>
        <w:t xml:space="preserve">. </w:t>
      </w:r>
      <w:r w:rsidR="00AE3322" w:rsidRPr="00E50F5A">
        <w:rPr>
          <w:sz w:val="40"/>
        </w:rPr>
        <w:t>Листья удлинённые, тёмно-зелёные</w:t>
      </w:r>
      <w:r w:rsidR="00AE3322" w:rsidRPr="00E50F5A">
        <w:rPr>
          <w:sz w:val="40"/>
        </w:rPr>
        <w:t xml:space="preserve">. </w:t>
      </w:r>
      <w:r w:rsidR="00AE3322" w:rsidRPr="00E50F5A">
        <w:rPr>
          <w:sz w:val="40"/>
        </w:rPr>
        <w:t>Цветки крупные, грязно-жёлтого цвета с фиолетовыми прожилками</w:t>
      </w:r>
      <w:r w:rsidR="00AE3322" w:rsidRPr="00E50F5A">
        <w:rPr>
          <w:sz w:val="40"/>
        </w:rPr>
        <w:t xml:space="preserve">. </w:t>
      </w:r>
      <w:r w:rsidR="00AE3322" w:rsidRPr="00E50F5A">
        <w:rPr>
          <w:sz w:val="40"/>
        </w:rPr>
        <w:t>Во время цветения от растения идет довольно неприятный запах. Даже животные, у которых гораздо чувствительнее обоняние, обходят белену стороной</w:t>
      </w:r>
      <w:r w:rsidR="00AE3322" w:rsidRPr="00E50F5A">
        <w:rPr>
          <w:sz w:val="40"/>
        </w:rPr>
        <w:t xml:space="preserve">. </w:t>
      </w:r>
      <w:r w:rsidR="00AE3322" w:rsidRPr="00E50F5A">
        <w:rPr>
          <w:sz w:val="40"/>
        </w:rPr>
        <w:t>Плоды – зеленые коробочки с крышечками,  которые содержат семена</w:t>
      </w:r>
      <w:r w:rsidR="00AE3322" w:rsidRPr="00E50F5A">
        <w:rPr>
          <w:sz w:val="40"/>
        </w:rPr>
        <w:t xml:space="preserve">. </w:t>
      </w:r>
      <w:r w:rsidR="00AE3322" w:rsidRPr="00E50F5A">
        <w:rPr>
          <w:sz w:val="40"/>
        </w:rPr>
        <w:t>Семена – буро – серого цвета, дети думают, что это мак и отравляются этими семенами</w:t>
      </w:r>
      <w:r w:rsidR="00AE3322" w:rsidRPr="00E50F5A">
        <w:rPr>
          <w:sz w:val="40"/>
        </w:rPr>
        <w:t>.</w:t>
      </w:r>
    </w:p>
    <w:p w:rsidR="00E50F5A" w:rsidRPr="00E50F5A" w:rsidRDefault="00E50F5A" w:rsidP="00AE3322">
      <w:pPr>
        <w:spacing w:after="0" w:line="240" w:lineRule="auto"/>
        <w:jc w:val="both"/>
        <w:rPr>
          <w:sz w:val="40"/>
        </w:rPr>
      </w:pPr>
    </w:p>
    <w:p w:rsidR="00AE3322" w:rsidRDefault="00AE3322" w:rsidP="00AE3322">
      <w:pPr>
        <w:spacing w:after="0" w:line="240" w:lineRule="auto"/>
        <w:jc w:val="both"/>
        <w:rPr>
          <w:rFonts w:ascii="Calibri" w:eastAsia="+mj-ea" w:hAnsi="Calibri" w:cs="+mj-cs"/>
          <w:b/>
          <w:bCs/>
          <w:color w:val="FF0000"/>
          <w:kern w:val="24"/>
          <w:sz w:val="100"/>
          <w:szCs w:val="100"/>
          <w14:shadow w14:blurRad="38100" w14:dist="38100" w14:dir="2700000" w14:sx="100000" w14:sy="100000" w14:kx="0" w14:ky="0" w14:algn="tl">
            <w14:srgbClr w14:val="000000">
              <w14:alpha w14:val="57000"/>
            </w14:srgbClr>
          </w14:shadow>
        </w:rPr>
      </w:pPr>
      <w:r w:rsidRPr="00AE3322">
        <w:rPr>
          <w:rFonts w:ascii="Calibri" w:eastAsia="+mj-ea" w:hAnsi="Calibri" w:cs="+mj-cs"/>
          <w:b/>
          <w:bCs/>
          <w:color w:val="FF0000"/>
          <w:kern w:val="24"/>
          <w:sz w:val="100"/>
          <w:szCs w:val="100"/>
          <w14:shadow w14:blurRad="38100" w14:dist="38100" w14:dir="2700000" w14:sx="100000" w14:sy="100000" w14:kx="0" w14:ky="0" w14:algn="tl">
            <w14:srgbClr w14:val="000000">
              <w14:alpha w14:val="57000"/>
            </w14:srgbClr>
          </w14:shadow>
        </w:rPr>
        <w:lastRenderedPageBreak/>
        <w:t>Ландыш майский</w:t>
      </w:r>
    </w:p>
    <w:p w:rsidR="00AE3322" w:rsidRDefault="00AE3322" w:rsidP="00AE3322">
      <w:pPr>
        <w:spacing w:after="0" w:line="240" w:lineRule="auto"/>
        <w:jc w:val="both"/>
        <w:rPr>
          <w:sz w:val="32"/>
        </w:rPr>
      </w:pPr>
      <w:r>
        <w:rPr>
          <w:noProof/>
          <w:sz w:val="32"/>
          <w:lang w:eastAsia="ru-RU"/>
        </w:rPr>
        <w:drawing>
          <wp:inline distT="0" distB="0" distL="0" distR="0" wp14:anchorId="50E0FE12">
            <wp:extent cx="2924175" cy="3238500"/>
            <wp:effectExtent l="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8516" cy="324330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067C27">
        <w:rPr>
          <w:noProof/>
          <w:sz w:val="32"/>
          <w:lang w:eastAsia="ru-RU"/>
        </w:rPr>
        <w:drawing>
          <wp:inline distT="0" distB="0" distL="0" distR="0" wp14:anchorId="73131CF8">
            <wp:extent cx="2800350" cy="3225518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3156" cy="324026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50F5A" w:rsidRDefault="00E50F5A" w:rsidP="00AE3322">
      <w:pPr>
        <w:spacing w:after="0" w:line="240" w:lineRule="auto"/>
        <w:jc w:val="both"/>
        <w:rPr>
          <w:sz w:val="40"/>
        </w:rPr>
      </w:pPr>
      <w:r>
        <w:rPr>
          <w:sz w:val="40"/>
        </w:rPr>
        <w:t xml:space="preserve">       </w:t>
      </w:r>
    </w:p>
    <w:p w:rsidR="00AE3322" w:rsidRPr="00E50F5A" w:rsidRDefault="00E50F5A" w:rsidP="00AE3322">
      <w:pPr>
        <w:spacing w:after="0" w:line="240" w:lineRule="auto"/>
        <w:jc w:val="both"/>
        <w:rPr>
          <w:sz w:val="40"/>
        </w:rPr>
      </w:pPr>
      <w:r>
        <w:rPr>
          <w:sz w:val="40"/>
        </w:rPr>
        <w:t xml:space="preserve">     </w:t>
      </w:r>
      <w:r w:rsidR="00AE3322" w:rsidRPr="00E50F5A">
        <w:rPr>
          <w:sz w:val="40"/>
        </w:rPr>
        <w:t>Ландыши распространены во всей Европе, на Кавказе, в Малой Азии, Китае и в Северной Америке</w:t>
      </w:r>
      <w:r w:rsidR="00AE3322" w:rsidRPr="00E50F5A">
        <w:rPr>
          <w:sz w:val="40"/>
        </w:rPr>
        <w:t xml:space="preserve">. </w:t>
      </w:r>
      <w:r w:rsidR="00AE3322" w:rsidRPr="00E50F5A">
        <w:rPr>
          <w:sz w:val="40"/>
        </w:rPr>
        <w:t>В России — на всей Европейской части, в Сибири, на Дальнем Востоке</w:t>
      </w:r>
      <w:r w:rsidR="00AE3322" w:rsidRPr="00E50F5A">
        <w:rPr>
          <w:sz w:val="40"/>
        </w:rPr>
        <w:t xml:space="preserve">. </w:t>
      </w:r>
      <w:r w:rsidR="00AE3322" w:rsidRPr="00E50F5A">
        <w:rPr>
          <w:sz w:val="40"/>
        </w:rPr>
        <w:t>Цветки белого, реже бледно-розового цвета</w:t>
      </w:r>
      <w:r w:rsidR="00AE3322" w:rsidRPr="00E50F5A">
        <w:rPr>
          <w:sz w:val="40"/>
        </w:rPr>
        <w:t xml:space="preserve">. </w:t>
      </w:r>
      <w:r w:rsidR="00AE3322" w:rsidRPr="00E50F5A">
        <w:rPr>
          <w:sz w:val="40"/>
        </w:rPr>
        <w:t>Ландыш растёт в лиственных и сосновых, а также смешанных лесах, на опушках и полянах</w:t>
      </w:r>
      <w:r w:rsidR="00AE3322" w:rsidRPr="00E50F5A">
        <w:rPr>
          <w:sz w:val="40"/>
        </w:rPr>
        <w:t xml:space="preserve">. </w:t>
      </w:r>
      <w:r w:rsidR="00AE3322" w:rsidRPr="00E50F5A">
        <w:rPr>
          <w:sz w:val="40"/>
        </w:rPr>
        <w:t xml:space="preserve">Плоды — оранжево-красные шаровидные ягоды, </w:t>
      </w:r>
      <w:proofErr w:type="gramStart"/>
      <w:r w:rsidR="00AE3322" w:rsidRPr="00E50F5A">
        <w:rPr>
          <w:sz w:val="40"/>
        </w:rPr>
        <w:t>содержащая</w:t>
      </w:r>
      <w:proofErr w:type="gramEnd"/>
      <w:r w:rsidR="00AE3322" w:rsidRPr="00E50F5A">
        <w:rPr>
          <w:sz w:val="40"/>
        </w:rPr>
        <w:t xml:space="preserve"> почти шаровидные семена</w:t>
      </w:r>
      <w:r w:rsidR="00AE3322" w:rsidRPr="00E50F5A">
        <w:rPr>
          <w:sz w:val="40"/>
        </w:rPr>
        <w:t xml:space="preserve">. </w:t>
      </w:r>
      <w:r w:rsidR="00AE3322" w:rsidRPr="00E50F5A">
        <w:rPr>
          <w:sz w:val="40"/>
        </w:rPr>
        <w:t>Ягоды долго сохраняются на растении</w:t>
      </w:r>
      <w:r w:rsidR="00AE3322" w:rsidRPr="00E50F5A">
        <w:rPr>
          <w:sz w:val="40"/>
        </w:rPr>
        <w:t xml:space="preserve">. </w:t>
      </w:r>
      <w:r w:rsidR="00AE3322" w:rsidRPr="00E50F5A">
        <w:rPr>
          <w:sz w:val="40"/>
        </w:rPr>
        <w:t>Плодоношение — в июне — начале июля</w:t>
      </w:r>
      <w:r w:rsidR="00AE3322" w:rsidRPr="00E50F5A">
        <w:rPr>
          <w:sz w:val="40"/>
        </w:rPr>
        <w:t xml:space="preserve">. </w:t>
      </w:r>
      <w:proofErr w:type="gramStart"/>
      <w:r w:rsidR="00AE3322" w:rsidRPr="00E50F5A">
        <w:rPr>
          <w:sz w:val="40"/>
        </w:rPr>
        <w:t>Люди иногда принимают их за съедобные, и тогда наступает отравление</w:t>
      </w:r>
      <w:r w:rsidR="00067C27" w:rsidRPr="00E50F5A">
        <w:rPr>
          <w:sz w:val="40"/>
        </w:rPr>
        <w:t xml:space="preserve">. </w:t>
      </w:r>
      <w:proofErr w:type="gramEnd"/>
    </w:p>
    <w:p w:rsidR="00067C27" w:rsidRPr="00E50F5A" w:rsidRDefault="00067C27" w:rsidP="00AE3322">
      <w:pPr>
        <w:spacing w:after="0" w:line="240" w:lineRule="auto"/>
        <w:jc w:val="both"/>
        <w:rPr>
          <w:sz w:val="40"/>
        </w:rPr>
      </w:pPr>
    </w:p>
    <w:p w:rsidR="00067C27" w:rsidRDefault="00067C27" w:rsidP="00AE3322">
      <w:pPr>
        <w:spacing w:after="0" w:line="240" w:lineRule="auto"/>
        <w:jc w:val="both"/>
        <w:rPr>
          <w:sz w:val="32"/>
        </w:rPr>
      </w:pPr>
    </w:p>
    <w:p w:rsidR="00067C27" w:rsidRDefault="00067C27" w:rsidP="00AE3322">
      <w:pPr>
        <w:spacing w:after="0" w:line="240" w:lineRule="auto"/>
        <w:jc w:val="both"/>
        <w:rPr>
          <w:sz w:val="32"/>
        </w:rPr>
      </w:pPr>
    </w:p>
    <w:p w:rsidR="00067C27" w:rsidRDefault="00067C27" w:rsidP="00AE3322">
      <w:pPr>
        <w:spacing w:after="0" w:line="240" w:lineRule="auto"/>
        <w:jc w:val="both"/>
        <w:rPr>
          <w:sz w:val="32"/>
        </w:rPr>
      </w:pPr>
    </w:p>
    <w:p w:rsidR="00067C27" w:rsidRDefault="00067C27" w:rsidP="00AE3322">
      <w:pPr>
        <w:spacing w:after="0" w:line="240" w:lineRule="auto"/>
        <w:jc w:val="both"/>
        <w:rPr>
          <w:sz w:val="32"/>
        </w:rPr>
      </w:pPr>
    </w:p>
    <w:p w:rsidR="00067C27" w:rsidRPr="00067C27" w:rsidRDefault="00067C27" w:rsidP="00067C27">
      <w:pPr>
        <w:spacing w:after="0" w:line="240" w:lineRule="auto"/>
        <w:jc w:val="center"/>
        <w:rPr>
          <w:rFonts w:ascii="Calibri" w:eastAsia="+mj-ea" w:hAnsi="Calibri" w:cs="+mj-cs"/>
          <w:b/>
          <w:bCs/>
          <w:color w:val="FF0000"/>
          <w:kern w:val="24"/>
          <w:sz w:val="96"/>
          <w:szCs w:val="100"/>
          <w14:shadow w14:blurRad="38100" w14:dist="38100" w14:dir="2700000" w14:sx="100000" w14:sy="100000" w14:kx="0" w14:ky="0" w14:algn="tl">
            <w14:srgbClr w14:val="000000">
              <w14:alpha w14:val="57000"/>
            </w14:srgbClr>
          </w14:shadow>
        </w:rPr>
      </w:pPr>
      <w:r w:rsidRPr="00067C27">
        <w:rPr>
          <w:rFonts w:ascii="Calibri" w:eastAsia="+mj-ea" w:hAnsi="Calibri" w:cs="+mj-cs"/>
          <w:b/>
          <w:bCs/>
          <w:color w:val="FF0000"/>
          <w:kern w:val="24"/>
          <w:sz w:val="96"/>
          <w:szCs w:val="100"/>
          <w14:shadow w14:blurRad="38100" w14:dist="38100" w14:dir="2700000" w14:sx="100000" w14:sy="100000" w14:kx="0" w14:ky="0" w14:algn="tl">
            <w14:srgbClr w14:val="000000">
              <w14:alpha w14:val="57000"/>
            </w14:srgbClr>
          </w14:shadow>
        </w:rPr>
        <w:lastRenderedPageBreak/>
        <w:t>Волчье лыко или волчья ягода</w:t>
      </w:r>
    </w:p>
    <w:p w:rsidR="00067C27" w:rsidRDefault="00067C27" w:rsidP="00067C27">
      <w:pPr>
        <w:spacing w:after="0" w:line="240" w:lineRule="auto"/>
        <w:jc w:val="center"/>
        <w:rPr>
          <w:rFonts w:ascii="Calibri" w:eastAsia="+mj-ea" w:hAnsi="Calibri" w:cs="+mj-cs"/>
          <w:b/>
          <w:bCs/>
          <w:color w:val="FF0000"/>
          <w:kern w:val="24"/>
          <w:sz w:val="100"/>
          <w:szCs w:val="100"/>
          <w14:shadow w14:blurRad="38100" w14:dist="38100" w14:dir="2700000" w14:sx="100000" w14:sy="100000" w14:kx="0" w14:ky="0" w14:algn="tl">
            <w14:srgbClr w14:val="000000">
              <w14:alpha w14:val="57000"/>
            </w14:srgbClr>
          </w14:shadow>
        </w:rPr>
      </w:pPr>
      <w:r>
        <w:rPr>
          <w:rFonts w:ascii="Calibri" w:eastAsia="+mj-ea" w:hAnsi="Calibri" w:cs="+mj-cs"/>
          <w:b/>
          <w:bCs/>
          <w:noProof/>
          <w:color w:val="FF0000"/>
          <w:kern w:val="24"/>
          <w:sz w:val="100"/>
          <w:szCs w:val="100"/>
          <w:lang w:eastAsia="ru-RU"/>
        </w:rPr>
        <w:drawing>
          <wp:inline distT="0" distB="0" distL="0" distR="0" wp14:anchorId="7655CB3E">
            <wp:extent cx="2619375" cy="2752725"/>
            <wp:effectExtent l="0" t="0" r="9525" b="952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1252" cy="275469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Calibri" w:eastAsia="+mj-ea" w:hAnsi="Calibri" w:cs="+mj-cs"/>
          <w:b/>
          <w:bCs/>
          <w:noProof/>
          <w:color w:val="FF0000"/>
          <w:kern w:val="24"/>
          <w:sz w:val="100"/>
          <w:szCs w:val="100"/>
          <w:lang w:eastAsia="ru-RU"/>
        </w:rPr>
        <w:drawing>
          <wp:inline distT="0" distB="0" distL="0" distR="0" wp14:anchorId="207F000B">
            <wp:extent cx="2571750" cy="2760349"/>
            <wp:effectExtent l="0" t="0" r="0" b="190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9957" cy="275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50F5A" w:rsidRDefault="00E50F5A" w:rsidP="00067C27">
      <w:pPr>
        <w:spacing w:after="0" w:line="240" w:lineRule="auto"/>
        <w:jc w:val="both"/>
        <w:rPr>
          <w:sz w:val="40"/>
        </w:rPr>
      </w:pPr>
      <w:r>
        <w:rPr>
          <w:sz w:val="40"/>
        </w:rPr>
        <w:t xml:space="preserve">    </w:t>
      </w:r>
    </w:p>
    <w:p w:rsidR="00067C27" w:rsidRPr="00E50F5A" w:rsidRDefault="00E50F5A" w:rsidP="00067C27">
      <w:pPr>
        <w:spacing w:after="0" w:line="240" w:lineRule="auto"/>
        <w:jc w:val="both"/>
        <w:rPr>
          <w:sz w:val="40"/>
        </w:rPr>
      </w:pPr>
      <w:r>
        <w:rPr>
          <w:sz w:val="40"/>
        </w:rPr>
        <w:t xml:space="preserve">      </w:t>
      </w:r>
      <w:r w:rsidR="00067C27" w:rsidRPr="00E50F5A">
        <w:rPr>
          <w:sz w:val="40"/>
        </w:rPr>
        <w:t>Листопадный, маловетвистый, невысокий (60—120 см) кустарник, растущий в виде маленького деревца с крепким стволиком и ветвями</w:t>
      </w:r>
      <w:r w:rsidR="00067C27" w:rsidRPr="00E50F5A">
        <w:rPr>
          <w:sz w:val="40"/>
        </w:rPr>
        <w:t xml:space="preserve">. </w:t>
      </w:r>
      <w:r w:rsidR="00067C27" w:rsidRPr="00E50F5A">
        <w:rPr>
          <w:sz w:val="40"/>
        </w:rPr>
        <w:t>Цветёт ранней весной (апрель — начало мая) до распускания листьев</w:t>
      </w:r>
      <w:r w:rsidR="00067C27" w:rsidRPr="00E50F5A">
        <w:rPr>
          <w:sz w:val="40"/>
        </w:rPr>
        <w:t xml:space="preserve">. </w:t>
      </w:r>
      <w:r w:rsidR="00067C27" w:rsidRPr="00E50F5A">
        <w:rPr>
          <w:sz w:val="40"/>
        </w:rPr>
        <w:t>Цветы розовые, душистые</w:t>
      </w:r>
      <w:r w:rsidR="00067C27" w:rsidRPr="00E50F5A">
        <w:rPr>
          <w:sz w:val="40"/>
        </w:rPr>
        <w:t xml:space="preserve"> </w:t>
      </w:r>
      <w:r w:rsidR="00067C27" w:rsidRPr="00E50F5A">
        <w:rPr>
          <w:sz w:val="40"/>
        </w:rPr>
        <w:t>Плоды — красные овальные сочные с шаровидными блестящими семенами</w:t>
      </w:r>
      <w:r w:rsidR="00067C27" w:rsidRPr="00E50F5A">
        <w:rPr>
          <w:sz w:val="40"/>
        </w:rPr>
        <w:t xml:space="preserve">. </w:t>
      </w:r>
      <w:r w:rsidR="00067C27" w:rsidRPr="00E50F5A">
        <w:rPr>
          <w:sz w:val="40"/>
        </w:rPr>
        <w:t>Плодоносит в конце июля — августе</w:t>
      </w:r>
      <w:proofErr w:type="gramStart"/>
      <w:r w:rsidR="00067C27" w:rsidRPr="00E50F5A">
        <w:rPr>
          <w:sz w:val="40"/>
        </w:rPr>
        <w:t xml:space="preserve"> В</w:t>
      </w:r>
      <w:proofErr w:type="gramEnd"/>
      <w:r w:rsidR="00067C27" w:rsidRPr="00E50F5A">
        <w:rPr>
          <w:sz w:val="40"/>
        </w:rPr>
        <w:t>се части растения, а особенно плоды содержат остро жгучий ядовитый сок</w:t>
      </w:r>
      <w:r w:rsidR="00067C27" w:rsidRPr="00E50F5A">
        <w:rPr>
          <w:sz w:val="40"/>
        </w:rPr>
        <w:t xml:space="preserve">. </w:t>
      </w:r>
      <w:r w:rsidR="00067C27" w:rsidRPr="00E50F5A">
        <w:rPr>
          <w:sz w:val="40"/>
        </w:rPr>
        <w:t xml:space="preserve">Растёт чаще в лесной зоне в подлеске </w:t>
      </w:r>
      <w:proofErr w:type="spellStart"/>
      <w:r w:rsidR="00067C27" w:rsidRPr="00E50F5A">
        <w:rPr>
          <w:sz w:val="40"/>
        </w:rPr>
        <w:t>тёмнохвойных</w:t>
      </w:r>
      <w:proofErr w:type="spellEnd"/>
      <w:r w:rsidR="00067C27" w:rsidRPr="00E50F5A">
        <w:rPr>
          <w:sz w:val="40"/>
        </w:rPr>
        <w:t xml:space="preserve"> и смешанных лесов, реже в широколиственных лесах</w:t>
      </w:r>
      <w:r w:rsidR="00067C27" w:rsidRPr="00E50F5A">
        <w:rPr>
          <w:sz w:val="40"/>
        </w:rPr>
        <w:t>.</w:t>
      </w:r>
    </w:p>
    <w:p w:rsidR="00067C27" w:rsidRDefault="00067C27" w:rsidP="00067C27">
      <w:pPr>
        <w:spacing w:after="0" w:line="240" w:lineRule="auto"/>
        <w:jc w:val="both"/>
        <w:rPr>
          <w:sz w:val="32"/>
        </w:rPr>
      </w:pPr>
    </w:p>
    <w:p w:rsidR="00067C27" w:rsidRDefault="00067C27" w:rsidP="00067C27">
      <w:pPr>
        <w:spacing w:after="0" w:line="240" w:lineRule="auto"/>
        <w:jc w:val="both"/>
        <w:rPr>
          <w:sz w:val="32"/>
        </w:rPr>
      </w:pPr>
    </w:p>
    <w:p w:rsidR="00067C27" w:rsidRDefault="00067C27" w:rsidP="00067C27">
      <w:pPr>
        <w:spacing w:after="0" w:line="240" w:lineRule="auto"/>
        <w:jc w:val="both"/>
        <w:rPr>
          <w:sz w:val="32"/>
        </w:rPr>
      </w:pPr>
    </w:p>
    <w:p w:rsidR="00067C27" w:rsidRDefault="00067C27" w:rsidP="00067C27">
      <w:pPr>
        <w:spacing w:after="0" w:line="240" w:lineRule="auto"/>
        <w:jc w:val="both"/>
        <w:rPr>
          <w:sz w:val="32"/>
        </w:rPr>
      </w:pPr>
    </w:p>
    <w:p w:rsidR="00067C27" w:rsidRPr="00067C27" w:rsidRDefault="00067C27" w:rsidP="00067C27">
      <w:pPr>
        <w:spacing w:after="0" w:line="240" w:lineRule="auto"/>
        <w:ind w:left="-426"/>
        <w:jc w:val="center"/>
        <w:rPr>
          <w:sz w:val="28"/>
        </w:rPr>
      </w:pPr>
      <w:r w:rsidRPr="00067C27">
        <w:rPr>
          <w:rFonts w:ascii="Calibri" w:eastAsia="+mj-ea" w:hAnsi="Calibri" w:cs="+mj-cs"/>
          <w:b/>
          <w:bCs/>
          <w:color w:val="FF0000"/>
          <w:kern w:val="24"/>
          <w:sz w:val="96"/>
          <w:szCs w:val="100"/>
          <w14:shadow w14:blurRad="38100" w14:dist="38100" w14:dir="2700000" w14:sx="100000" w14:sy="100000" w14:kx="0" w14:ky="0" w14:algn="tl">
            <w14:srgbClr w14:val="000000">
              <w14:alpha w14:val="57000"/>
            </w14:srgbClr>
          </w14:shadow>
        </w:rPr>
        <w:lastRenderedPageBreak/>
        <w:t>Признаки</w:t>
      </w:r>
      <w:r>
        <w:rPr>
          <w:rFonts w:ascii="Calibri" w:eastAsia="+mj-ea" w:hAnsi="Calibri" w:cs="+mj-cs"/>
          <w:b/>
          <w:bCs/>
          <w:color w:val="FF0000"/>
          <w:kern w:val="24"/>
          <w:sz w:val="96"/>
          <w:szCs w:val="100"/>
          <w14:shadow w14:blurRad="38100" w14:dist="38100" w14:dir="2700000" w14:sx="100000" w14:sy="100000" w14:kx="0" w14:ky="0" w14:algn="tl">
            <w14:srgbClr w14:val="000000">
              <w14:alpha w14:val="57000"/>
            </w14:srgbClr>
          </w14:shadow>
        </w:rPr>
        <w:t xml:space="preserve"> о</w:t>
      </w:r>
      <w:r w:rsidRPr="00067C27">
        <w:rPr>
          <w:rFonts w:ascii="Calibri" w:eastAsia="+mj-ea" w:hAnsi="Calibri" w:cs="+mj-cs"/>
          <w:b/>
          <w:bCs/>
          <w:color w:val="FF0000"/>
          <w:kern w:val="24"/>
          <w:sz w:val="96"/>
          <w:szCs w:val="100"/>
          <w14:shadow w14:blurRad="38100" w14:dist="38100" w14:dir="2700000" w14:sx="100000" w14:sy="100000" w14:kx="0" w14:ky="0" w14:algn="tl">
            <w14:srgbClr w14:val="000000">
              <w14:alpha w14:val="57000"/>
            </w14:srgbClr>
          </w14:shadow>
        </w:rPr>
        <w:t>травления:</w:t>
      </w:r>
    </w:p>
    <w:p w:rsidR="00AE3322" w:rsidRDefault="00AE3322" w:rsidP="00AE3322">
      <w:pPr>
        <w:spacing w:after="0" w:line="240" w:lineRule="auto"/>
        <w:jc w:val="both"/>
        <w:rPr>
          <w:sz w:val="32"/>
        </w:rPr>
      </w:pPr>
    </w:p>
    <w:p w:rsidR="00067C27" w:rsidRDefault="00067C27" w:rsidP="00067C27">
      <w:pPr>
        <w:pStyle w:val="a5"/>
        <w:numPr>
          <w:ilvl w:val="0"/>
          <w:numId w:val="1"/>
        </w:numPr>
        <w:rPr>
          <w:color w:val="0BD0D9"/>
          <w:sz w:val="49"/>
        </w:rPr>
      </w:pPr>
      <w:r>
        <w:rPr>
          <w:rFonts w:ascii="Calibri" w:eastAsia="+mn-ea" w:hAnsi="Calibri" w:cs="+mn-cs"/>
          <w:color w:val="000000"/>
          <w:kern w:val="24"/>
          <w:sz w:val="52"/>
          <w:szCs w:val="52"/>
        </w:rPr>
        <w:t>Головная боль</w:t>
      </w:r>
    </w:p>
    <w:p w:rsidR="00067C27" w:rsidRDefault="00067C27" w:rsidP="00067C27">
      <w:pPr>
        <w:pStyle w:val="a5"/>
        <w:numPr>
          <w:ilvl w:val="0"/>
          <w:numId w:val="1"/>
        </w:numPr>
        <w:rPr>
          <w:color w:val="0BD0D9"/>
          <w:sz w:val="49"/>
        </w:rPr>
      </w:pPr>
      <w:r>
        <w:rPr>
          <w:rFonts w:ascii="Calibri" w:eastAsia="+mn-ea" w:hAnsi="Calibri" w:cs="+mn-cs"/>
          <w:color w:val="000000"/>
          <w:kern w:val="24"/>
          <w:sz w:val="52"/>
          <w:szCs w:val="52"/>
        </w:rPr>
        <w:t>Шум в ушах</w:t>
      </w:r>
    </w:p>
    <w:p w:rsidR="00067C27" w:rsidRDefault="00067C27" w:rsidP="00067C27">
      <w:pPr>
        <w:pStyle w:val="a5"/>
        <w:numPr>
          <w:ilvl w:val="0"/>
          <w:numId w:val="1"/>
        </w:numPr>
        <w:rPr>
          <w:color w:val="0BD0D9"/>
          <w:sz w:val="49"/>
        </w:rPr>
      </w:pPr>
      <w:r>
        <w:rPr>
          <w:rFonts w:ascii="Calibri" w:eastAsia="+mn-ea" w:hAnsi="Calibri" w:cs="+mn-cs"/>
          <w:color w:val="000000"/>
          <w:kern w:val="24"/>
          <w:sz w:val="52"/>
          <w:szCs w:val="52"/>
        </w:rPr>
        <w:t xml:space="preserve">Головокружение </w:t>
      </w:r>
    </w:p>
    <w:p w:rsidR="00067C27" w:rsidRDefault="00067C27" w:rsidP="00067C27">
      <w:pPr>
        <w:pStyle w:val="a5"/>
        <w:numPr>
          <w:ilvl w:val="0"/>
          <w:numId w:val="1"/>
        </w:numPr>
        <w:rPr>
          <w:color w:val="0BD0D9"/>
          <w:sz w:val="49"/>
        </w:rPr>
      </w:pPr>
      <w:r>
        <w:rPr>
          <w:rFonts w:ascii="Calibri" w:eastAsia="+mn-ea" w:hAnsi="Calibri" w:cs="+mn-cs"/>
          <w:color w:val="000000"/>
          <w:kern w:val="24"/>
          <w:sz w:val="52"/>
          <w:szCs w:val="52"/>
        </w:rPr>
        <w:t>Рвота</w:t>
      </w:r>
    </w:p>
    <w:p w:rsidR="00067C27" w:rsidRDefault="00067C27" w:rsidP="00067C27">
      <w:pPr>
        <w:pStyle w:val="a5"/>
        <w:numPr>
          <w:ilvl w:val="0"/>
          <w:numId w:val="1"/>
        </w:numPr>
        <w:rPr>
          <w:color w:val="0BD0D9"/>
          <w:sz w:val="49"/>
        </w:rPr>
      </w:pPr>
      <w:r>
        <w:rPr>
          <w:rFonts w:ascii="Calibri" w:eastAsia="+mn-ea" w:hAnsi="Calibri" w:cs="+mn-cs"/>
          <w:color w:val="000000"/>
          <w:kern w:val="24"/>
          <w:sz w:val="52"/>
          <w:szCs w:val="52"/>
        </w:rPr>
        <w:t>Расстройство кишечника</w:t>
      </w:r>
    </w:p>
    <w:p w:rsidR="00067C27" w:rsidRDefault="00067C27" w:rsidP="00067C27">
      <w:pPr>
        <w:pStyle w:val="a5"/>
        <w:numPr>
          <w:ilvl w:val="0"/>
          <w:numId w:val="1"/>
        </w:numPr>
        <w:rPr>
          <w:color w:val="0BD0D9"/>
          <w:sz w:val="49"/>
        </w:rPr>
      </w:pPr>
      <w:r>
        <w:rPr>
          <w:rFonts w:ascii="Calibri" w:eastAsia="+mn-ea" w:hAnsi="Calibri" w:cs="+mn-cs"/>
          <w:color w:val="000000"/>
          <w:kern w:val="24"/>
          <w:sz w:val="52"/>
          <w:szCs w:val="52"/>
        </w:rPr>
        <w:t>Редкий пульс</w:t>
      </w:r>
    </w:p>
    <w:p w:rsidR="00067C27" w:rsidRDefault="00067C27" w:rsidP="00067C27">
      <w:pPr>
        <w:pStyle w:val="a5"/>
        <w:numPr>
          <w:ilvl w:val="0"/>
          <w:numId w:val="1"/>
        </w:numPr>
        <w:rPr>
          <w:color w:val="0BD0D9"/>
          <w:sz w:val="49"/>
        </w:rPr>
      </w:pPr>
      <w:r>
        <w:rPr>
          <w:rFonts w:ascii="Calibri" w:eastAsia="+mn-ea" w:hAnsi="Calibri" w:cs="+mn-cs"/>
          <w:color w:val="000000"/>
          <w:kern w:val="24"/>
          <w:sz w:val="52"/>
          <w:szCs w:val="52"/>
        </w:rPr>
        <w:t>Сужение зрачков</w:t>
      </w:r>
    </w:p>
    <w:p w:rsidR="00067C27" w:rsidRDefault="00067C27" w:rsidP="00067C27">
      <w:pPr>
        <w:pStyle w:val="a5"/>
        <w:numPr>
          <w:ilvl w:val="0"/>
          <w:numId w:val="1"/>
        </w:numPr>
        <w:rPr>
          <w:color w:val="0BD0D9"/>
          <w:sz w:val="49"/>
        </w:rPr>
      </w:pPr>
      <w:r>
        <w:rPr>
          <w:rFonts w:ascii="Calibri" w:eastAsia="+mn-ea" w:hAnsi="Calibri" w:cs="+mn-cs"/>
          <w:color w:val="000000"/>
          <w:kern w:val="24"/>
          <w:sz w:val="52"/>
          <w:szCs w:val="52"/>
        </w:rPr>
        <w:t>Отек слизистой оболочки языка, губ, гортани</w:t>
      </w:r>
    </w:p>
    <w:p w:rsidR="00067C27" w:rsidRDefault="00067C27" w:rsidP="00067C27">
      <w:pPr>
        <w:pStyle w:val="a5"/>
        <w:numPr>
          <w:ilvl w:val="0"/>
          <w:numId w:val="1"/>
        </w:numPr>
        <w:rPr>
          <w:color w:val="0BD0D9"/>
          <w:sz w:val="49"/>
        </w:rPr>
      </w:pPr>
      <w:r>
        <w:rPr>
          <w:rFonts w:ascii="Calibri" w:eastAsia="+mn-ea" w:hAnsi="Calibri" w:cs="+mn-cs"/>
          <w:color w:val="000000"/>
          <w:kern w:val="24"/>
          <w:sz w:val="52"/>
          <w:szCs w:val="52"/>
        </w:rPr>
        <w:t>Затрудненное дыхание</w:t>
      </w:r>
    </w:p>
    <w:p w:rsidR="00067C27" w:rsidRPr="00067C27" w:rsidRDefault="00067C27" w:rsidP="00067C27">
      <w:pPr>
        <w:pStyle w:val="a5"/>
        <w:numPr>
          <w:ilvl w:val="0"/>
          <w:numId w:val="1"/>
        </w:numPr>
        <w:rPr>
          <w:color w:val="0BD0D9"/>
          <w:sz w:val="49"/>
        </w:rPr>
      </w:pPr>
      <w:r>
        <w:rPr>
          <w:rFonts w:ascii="Calibri" w:eastAsia="+mn-ea" w:hAnsi="Calibri" w:cs="+mn-cs"/>
          <w:color w:val="000000"/>
          <w:kern w:val="24"/>
          <w:sz w:val="52"/>
          <w:szCs w:val="52"/>
        </w:rPr>
        <w:t>В тяжелых случаях развиваются судороги</w:t>
      </w:r>
    </w:p>
    <w:p w:rsidR="00067C27" w:rsidRDefault="00067C27" w:rsidP="00067C27">
      <w:pPr>
        <w:rPr>
          <w:color w:val="0BD0D9"/>
          <w:sz w:val="49"/>
        </w:rPr>
      </w:pPr>
    </w:p>
    <w:p w:rsidR="00067C27" w:rsidRDefault="00067C27" w:rsidP="00067C27">
      <w:pPr>
        <w:rPr>
          <w:color w:val="0BD0D9"/>
          <w:sz w:val="49"/>
        </w:rPr>
      </w:pPr>
    </w:p>
    <w:p w:rsidR="00067C27" w:rsidRDefault="00067C27" w:rsidP="00067C27">
      <w:pPr>
        <w:rPr>
          <w:color w:val="0BD0D9"/>
          <w:sz w:val="49"/>
        </w:rPr>
      </w:pPr>
    </w:p>
    <w:p w:rsidR="00067C27" w:rsidRDefault="00067C27" w:rsidP="00067C27">
      <w:pPr>
        <w:rPr>
          <w:color w:val="0BD0D9"/>
          <w:sz w:val="49"/>
        </w:rPr>
      </w:pPr>
    </w:p>
    <w:p w:rsidR="00067C27" w:rsidRDefault="00067C27" w:rsidP="00067C27">
      <w:pPr>
        <w:rPr>
          <w:color w:val="0BD0D9"/>
          <w:sz w:val="49"/>
        </w:rPr>
      </w:pPr>
    </w:p>
    <w:p w:rsidR="00067C27" w:rsidRDefault="00067C27" w:rsidP="00067C27">
      <w:pPr>
        <w:rPr>
          <w:color w:val="0BD0D9"/>
          <w:sz w:val="49"/>
        </w:rPr>
      </w:pPr>
    </w:p>
    <w:p w:rsidR="00067C27" w:rsidRPr="00E50F5A" w:rsidRDefault="00067C27" w:rsidP="00067C27">
      <w:pPr>
        <w:ind w:left="-284"/>
        <w:rPr>
          <w:color w:val="0BD0D9"/>
          <w:sz w:val="44"/>
        </w:rPr>
      </w:pPr>
      <w:r w:rsidRPr="00E50F5A">
        <w:rPr>
          <w:rFonts w:ascii="Calibri" w:eastAsia="+mj-ea" w:hAnsi="Calibri" w:cs="+mj-cs"/>
          <w:b/>
          <w:bCs/>
          <w:color w:val="FF0000"/>
          <w:kern w:val="24"/>
          <w:sz w:val="72"/>
          <w:szCs w:val="100"/>
          <w14:shadow w14:blurRad="38100" w14:dist="38100" w14:dir="2700000" w14:sx="100000" w14:sy="100000" w14:kx="0" w14:ky="0" w14:algn="tl">
            <w14:srgbClr w14:val="000000">
              <w14:alpha w14:val="57000"/>
            </w14:srgbClr>
          </w14:shadow>
        </w:rPr>
        <w:lastRenderedPageBreak/>
        <w:t xml:space="preserve">Первая помощь </w:t>
      </w:r>
      <w:proofErr w:type="gramStart"/>
      <w:r w:rsidRPr="00E50F5A">
        <w:rPr>
          <w:rFonts w:ascii="Calibri" w:eastAsia="+mj-ea" w:hAnsi="Calibri" w:cs="+mj-cs"/>
          <w:b/>
          <w:bCs/>
          <w:color w:val="FF0000"/>
          <w:kern w:val="24"/>
          <w:sz w:val="72"/>
          <w:szCs w:val="100"/>
          <w14:shadow w14:blurRad="38100" w14:dist="38100" w14:dir="2700000" w14:sx="100000" w14:sy="100000" w14:kx="0" w14:ky="0" w14:algn="tl">
            <w14:srgbClr w14:val="000000">
              <w14:alpha w14:val="57000"/>
            </w14:srgbClr>
          </w14:shadow>
        </w:rPr>
        <w:t>отравл</w:t>
      </w:r>
      <w:r w:rsidRPr="00E50F5A">
        <w:rPr>
          <w:rFonts w:ascii="Calibri" w:eastAsia="+mj-ea" w:hAnsi="Calibri" w:cs="+mj-cs"/>
          <w:b/>
          <w:bCs/>
          <w:color w:val="FF0000"/>
          <w:kern w:val="24"/>
          <w:sz w:val="72"/>
          <w:szCs w:val="100"/>
          <w14:shadow w14:blurRad="38100" w14:dist="38100" w14:dir="2700000" w14:sx="100000" w14:sy="100000" w14:kx="0" w14:ky="0" w14:algn="tl">
            <w14:srgbClr w14:val="000000">
              <w14:alpha w14:val="57000"/>
            </w14:srgbClr>
          </w14:shadow>
        </w:rPr>
        <w:t>ении</w:t>
      </w:r>
      <w:proofErr w:type="gramEnd"/>
      <w:r w:rsidR="00E50F5A" w:rsidRPr="00E50F5A">
        <w:rPr>
          <w:rFonts w:ascii="Calibri" w:eastAsia="+mj-ea" w:hAnsi="Calibri" w:cs="+mj-cs"/>
          <w:b/>
          <w:bCs/>
          <w:color w:val="FF0000"/>
          <w:kern w:val="24"/>
          <w:sz w:val="72"/>
          <w:szCs w:val="100"/>
          <w14:shadow w14:blurRad="38100" w14:dist="38100" w14:dir="2700000" w14:sx="100000" w14:sy="100000" w14:kx="0" w14:ky="0" w14:algn="tl">
            <w14:srgbClr w14:val="000000">
              <w14:alpha w14:val="57000"/>
            </w14:srgbClr>
          </w14:shadow>
        </w:rPr>
        <w:t>!</w:t>
      </w:r>
    </w:p>
    <w:p w:rsidR="00067C27" w:rsidRDefault="00067C27" w:rsidP="00AE3322">
      <w:pPr>
        <w:spacing w:after="0" w:line="240" w:lineRule="auto"/>
        <w:jc w:val="both"/>
        <w:rPr>
          <w:sz w:val="32"/>
        </w:rPr>
      </w:pPr>
    </w:p>
    <w:p w:rsidR="00067C27" w:rsidRDefault="00067C27" w:rsidP="00067C27">
      <w:pPr>
        <w:pStyle w:val="a5"/>
        <w:numPr>
          <w:ilvl w:val="0"/>
          <w:numId w:val="2"/>
        </w:numPr>
        <w:rPr>
          <w:color w:val="0BD0D9"/>
          <w:sz w:val="49"/>
        </w:rPr>
      </w:pPr>
      <w:r>
        <w:rPr>
          <w:rFonts w:ascii="Calibri" w:eastAsia="+mn-ea" w:hAnsi="Calibri" w:cs="+mn-cs"/>
          <w:color w:val="000000"/>
          <w:kern w:val="24"/>
          <w:sz w:val="52"/>
          <w:szCs w:val="52"/>
        </w:rPr>
        <w:t>Нельзя поддаваться панике</w:t>
      </w:r>
    </w:p>
    <w:p w:rsidR="00067C27" w:rsidRDefault="00067C27" w:rsidP="00067C27">
      <w:pPr>
        <w:pStyle w:val="a5"/>
        <w:numPr>
          <w:ilvl w:val="0"/>
          <w:numId w:val="2"/>
        </w:numPr>
        <w:rPr>
          <w:color w:val="0BD0D9"/>
          <w:sz w:val="49"/>
        </w:rPr>
      </w:pPr>
      <w:r>
        <w:rPr>
          <w:rFonts w:ascii="Calibri" w:eastAsia="+mn-ea" w:hAnsi="Calibri" w:cs="+mn-cs"/>
          <w:color w:val="000000"/>
          <w:kern w:val="24"/>
          <w:sz w:val="52"/>
          <w:szCs w:val="52"/>
        </w:rPr>
        <w:t>Действовать быстро и решительно</w:t>
      </w:r>
    </w:p>
    <w:p w:rsidR="00067C27" w:rsidRDefault="00067C27" w:rsidP="00067C27">
      <w:pPr>
        <w:pStyle w:val="a5"/>
        <w:numPr>
          <w:ilvl w:val="0"/>
          <w:numId w:val="2"/>
        </w:numPr>
        <w:rPr>
          <w:color w:val="0BD0D9"/>
          <w:sz w:val="49"/>
        </w:rPr>
      </w:pPr>
      <w:r>
        <w:rPr>
          <w:rFonts w:ascii="Calibri" w:eastAsia="+mn-ea" w:hAnsi="Calibri" w:cs="+mn-cs"/>
          <w:color w:val="000000"/>
          <w:kern w:val="24"/>
          <w:sz w:val="52"/>
          <w:szCs w:val="52"/>
        </w:rPr>
        <w:t>Надо попытаться вызвать рвоту и промыть желудок</w:t>
      </w:r>
    </w:p>
    <w:p w:rsidR="00067C27" w:rsidRDefault="00067C27" w:rsidP="00067C27">
      <w:pPr>
        <w:pStyle w:val="a5"/>
        <w:numPr>
          <w:ilvl w:val="0"/>
          <w:numId w:val="2"/>
        </w:numPr>
        <w:rPr>
          <w:color w:val="0BD0D9"/>
          <w:sz w:val="49"/>
        </w:rPr>
      </w:pPr>
      <w:r>
        <w:rPr>
          <w:rFonts w:ascii="Calibri" w:eastAsia="+mn-ea" w:hAnsi="Calibri" w:cs="+mn-cs"/>
          <w:color w:val="000000"/>
          <w:kern w:val="24"/>
          <w:sz w:val="52"/>
          <w:szCs w:val="52"/>
        </w:rPr>
        <w:t>Надо выпить несколько стаканов теплой воды с добавлением в каждый стакан  1 – 2 чайные ложки соли</w:t>
      </w:r>
    </w:p>
    <w:p w:rsidR="00067C27" w:rsidRDefault="00067C27" w:rsidP="00067C27">
      <w:pPr>
        <w:pStyle w:val="a5"/>
        <w:numPr>
          <w:ilvl w:val="0"/>
          <w:numId w:val="2"/>
        </w:numPr>
        <w:rPr>
          <w:color w:val="0BD0D9"/>
          <w:sz w:val="49"/>
        </w:rPr>
      </w:pPr>
      <w:r>
        <w:rPr>
          <w:rFonts w:ascii="Calibri" w:eastAsia="+mn-ea" w:hAnsi="Calibri" w:cs="+mn-cs"/>
          <w:color w:val="000000"/>
          <w:kern w:val="24"/>
          <w:sz w:val="52"/>
          <w:szCs w:val="52"/>
        </w:rPr>
        <w:t>Затем вызвать рвоту, надавив двумя пальцами на корень языка</w:t>
      </w:r>
    </w:p>
    <w:p w:rsidR="00067C27" w:rsidRDefault="00067C27" w:rsidP="00067C27">
      <w:pPr>
        <w:pStyle w:val="a5"/>
        <w:numPr>
          <w:ilvl w:val="0"/>
          <w:numId w:val="2"/>
        </w:numPr>
        <w:rPr>
          <w:color w:val="0BD0D9"/>
          <w:sz w:val="49"/>
        </w:rPr>
      </w:pPr>
      <w:r>
        <w:rPr>
          <w:rFonts w:ascii="Calibri" w:eastAsia="+mn-ea" w:hAnsi="Calibri" w:cs="+mn-cs"/>
          <w:color w:val="000000"/>
          <w:kern w:val="24"/>
          <w:sz w:val="52"/>
          <w:szCs w:val="52"/>
        </w:rPr>
        <w:t>Повторить несколько раз процедуру до появления воды</w:t>
      </w:r>
    </w:p>
    <w:p w:rsidR="00067C27" w:rsidRPr="00E50F5A" w:rsidRDefault="00067C27" w:rsidP="00E50F5A">
      <w:pPr>
        <w:spacing w:after="0" w:line="240" w:lineRule="auto"/>
        <w:ind w:left="-426"/>
        <w:jc w:val="both"/>
        <w:rPr>
          <w:color w:val="FF0000"/>
          <w:sz w:val="96"/>
        </w:rPr>
      </w:pPr>
      <w:r w:rsidRPr="00E50F5A">
        <w:rPr>
          <w:color w:val="FF0000"/>
          <w:sz w:val="96"/>
        </w:rPr>
        <w:t>ОБРАТИТЬСЯ К ВРАЧУ</w:t>
      </w:r>
      <w:proofErr w:type="gramStart"/>
      <w:r w:rsidR="00E50F5A" w:rsidRPr="00E50F5A">
        <w:rPr>
          <w:color w:val="FF0000"/>
          <w:sz w:val="96"/>
        </w:rPr>
        <w:t xml:space="preserve"> !</w:t>
      </w:r>
      <w:proofErr w:type="gramEnd"/>
    </w:p>
    <w:p w:rsidR="00067C27" w:rsidRDefault="00067C27" w:rsidP="00E50F5A">
      <w:pPr>
        <w:spacing w:after="0" w:line="240" w:lineRule="auto"/>
        <w:ind w:left="-426"/>
        <w:jc w:val="both"/>
        <w:rPr>
          <w:color w:val="FF0000"/>
          <w:sz w:val="96"/>
        </w:rPr>
      </w:pPr>
    </w:p>
    <w:p w:rsidR="00E50F5A" w:rsidRDefault="00E50F5A" w:rsidP="00E50F5A">
      <w:pPr>
        <w:spacing w:after="0" w:line="240" w:lineRule="auto"/>
        <w:ind w:left="-426"/>
        <w:jc w:val="both"/>
        <w:rPr>
          <w:color w:val="FF0000"/>
          <w:sz w:val="96"/>
        </w:rPr>
      </w:pPr>
    </w:p>
    <w:p w:rsidR="00E50F5A" w:rsidRDefault="00E50F5A" w:rsidP="00E50F5A">
      <w:pPr>
        <w:spacing w:after="0" w:line="240" w:lineRule="auto"/>
        <w:ind w:left="-426"/>
        <w:jc w:val="both"/>
        <w:rPr>
          <w:color w:val="FF0000"/>
          <w:sz w:val="96"/>
        </w:rPr>
      </w:pPr>
    </w:p>
    <w:p w:rsidR="00E50F5A" w:rsidRDefault="00E50F5A" w:rsidP="00E50F5A">
      <w:pPr>
        <w:spacing w:after="0" w:line="240" w:lineRule="auto"/>
        <w:ind w:left="-426"/>
        <w:jc w:val="both"/>
        <w:rPr>
          <w:color w:val="FF0000"/>
          <w:sz w:val="96"/>
        </w:rPr>
      </w:pPr>
    </w:p>
    <w:p w:rsidR="00E50F5A" w:rsidRDefault="00E50F5A" w:rsidP="00E50F5A">
      <w:pPr>
        <w:spacing w:after="0" w:line="240" w:lineRule="auto"/>
        <w:ind w:left="-426"/>
        <w:jc w:val="center"/>
        <w:rPr>
          <w:rFonts w:ascii="Calibri" w:eastAsia="+mj-ea" w:hAnsi="Calibri" w:cs="+mj-cs"/>
          <w:b/>
          <w:bCs/>
          <w:color w:val="FF0000"/>
          <w:kern w:val="24"/>
          <w:sz w:val="100"/>
          <w:szCs w:val="100"/>
          <w14:shadow w14:blurRad="38100" w14:dist="38100" w14:dir="2700000" w14:sx="100000" w14:sy="100000" w14:kx="0" w14:ky="0" w14:algn="tl">
            <w14:srgbClr w14:val="000000">
              <w14:alpha w14:val="57000"/>
            </w14:srgbClr>
          </w14:shadow>
        </w:rPr>
      </w:pPr>
      <w:r w:rsidRPr="00E50F5A">
        <w:rPr>
          <w:rFonts w:ascii="Calibri" w:eastAsia="+mj-ea" w:hAnsi="Calibri" w:cs="+mj-cs"/>
          <w:b/>
          <w:bCs/>
          <w:color w:val="FF0000"/>
          <w:kern w:val="24"/>
          <w:sz w:val="100"/>
          <w:szCs w:val="100"/>
          <w14:shadow w14:blurRad="38100" w14:dist="38100" w14:dir="2700000" w14:sx="100000" w14:sy="100000" w14:kx="0" w14:ky="0" w14:algn="tl">
            <w14:srgbClr w14:val="000000">
              <w14:alpha w14:val="57000"/>
            </w14:srgbClr>
          </w14:shadow>
        </w:rPr>
        <w:lastRenderedPageBreak/>
        <w:t>Надо помнить!</w:t>
      </w:r>
    </w:p>
    <w:p w:rsidR="00E50F5A" w:rsidRPr="00E50F5A" w:rsidRDefault="00E50F5A" w:rsidP="00E50F5A">
      <w:pPr>
        <w:spacing w:after="0" w:line="240" w:lineRule="auto"/>
        <w:ind w:left="-426"/>
        <w:jc w:val="both"/>
        <w:rPr>
          <w:color w:val="FF0000"/>
          <w:sz w:val="28"/>
          <w:szCs w:val="28"/>
        </w:rPr>
      </w:pPr>
    </w:p>
    <w:p w:rsidR="00E50F5A" w:rsidRPr="00E50F5A" w:rsidRDefault="00E50F5A" w:rsidP="00E50F5A">
      <w:pPr>
        <w:spacing w:after="0" w:line="240" w:lineRule="auto"/>
        <w:ind w:left="-426"/>
        <w:jc w:val="both"/>
        <w:rPr>
          <w:sz w:val="36"/>
        </w:rPr>
      </w:pPr>
      <w:r w:rsidRPr="00E50F5A">
        <w:rPr>
          <w:sz w:val="36"/>
        </w:rPr>
        <w:t>Нельзя употреблять в пищу все подряд растения, многие из них ядовиты</w:t>
      </w:r>
    </w:p>
    <w:p w:rsidR="00E50F5A" w:rsidRPr="00E50F5A" w:rsidRDefault="00E50F5A" w:rsidP="00E50F5A">
      <w:pPr>
        <w:spacing w:after="0" w:line="240" w:lineRule="auto"/>
        <w:ind w:left="-426"/>
        <w:jc w:val="both"/>
        <w:rPr>
          <w:sz w:val="36"/>
        </w:rPr>
      </w:pPr>
      <w:r w:rsidRPr="00E50F5A">
        <w:rPr>
          <w:sz w:val="36"/>
        </w:rPr>
        <w:t>Использовать те растения, которые вы знаете</w:t>
      </w:r>
    </w:p>
    <w:p w:rsidR="00E50F5A" w:rsidRDefault="00E50F5A" w:rsidP="00E50F5A">
      <w:pPr>
        <w:spacing w:after="0" w:line="240" w:lineRule="auto"/>
        <w:ind w:left="-426"/>
        <w:jc w:val="both"/>
      </w:pPr>
      <w:r w:rsidRPr="00E50F5A">
        <w:rPr>
          <w:sz w:val="36"/>
        </w:rPr>
        <w:t>Если вы сомневаетесь, съедобно растение или нет, выдавите из него сок</w:t>
      </w:r>
      <w:r>
        <w:rPr>
          <w:sz w:val="36"/>
        </w:rPr>
        <w:t>.</w:t>
      </w:r>
      <w:r w:rsidRPr="00E50F5A">
        <w:t xml:space="preserve"> </w:t>
      </w:r>
    </w:p>
    <w:p w:rsidR="00E50F5A" w:rsidRPr="00E50F5A" w:rsidRDefault="00E50F5A" w:rsidP="00E50F5A">
      <w:pPr>
        <w:spacing w:after="0" w:line="240" w:lineRule="auto"/>
        <w:ind w:left="-426"/>
        <w:jc w:val="both"/>
        <w:rPr>
          <w:sz w:val="36"/>
        </w:rPr>
      </w:pPr>
      <w:r w:rsidRPr="00E50F5A">
        <w:rPr>
          <w:sz w:val="36"/>
        </w:rPr>
        <w:t>Сок молочного цвета говорит о том, что растение ядовито (исключение составляет одуванчик)</w:t>
      </w:r>
    </w:p>
    <w:p w:rsidR="00E50F5A" w:rsidRPr="00E50F5A" w:rsidRDefault="00E50F5A" w:rsidP="00E50F5A">
      <w:pPr>
        <w:spacing w:after="0" w:line="240" w:lineRule="auto"/>
        <w:ind w:left="-426"/>
        <w:jc w:val="both"/>
        <w:rPr>
          <w:sz w:val="36"/>
        </w:rPr>
      </w:pPr>
      <w:r w:rsidRPr="00E50F5A">
        <w:rPr>
          <w:sz w:val="36"/>
        </w:rPr>
        <w:t>Можно потереть губы соком растения или положить маленький кусочек листа на кончик языка</w:t>
      </w:r>
    </w:p>
    <w:p w:rsidR="00E50F5A" w:rsidRPr="00E50F5A" w:rsidRDefault="00E50F5A" w:rsidP="00E50F5A">
      <w:pPr>
        <w:spacing w:after="0" w:line="240" w:lineRule="auto"/>
        <w:ind w:left="-426"/>
        <w:jc w:val="both"/>
        <w:rPr>
          <w:sz w:val="36"/>
        </w:rPr>
      </w:pPr>
      <w:r w:rsidRPr="00E50F5A">
        <w:rPr>
          <w:sz w:val="36"/>
        </w:rPr>
        <w:t>Если в течение 4 – 5 минут появиться ощущение жжения или горечи, это растение не годится в пищу</w:t>
      </w:r>
    </w:p>
    <w:p w:rsidR="00E50F5A" w:rsidRPr="00E50F5A" w:rsidRDefault="00E50F5A" w:rsidP="00E50F5A">
      <w:pPr>
        <w:spacing w:after="0" w:line="240" w:lineRule="auto"/>
        <w:ind w:left="-426"/>
        <w:jc w:val="both"/>
        <w:rPr>
          <w:sz w:val="96"/>
        </w:rPr>
      </w:pPr>
    </w:p>
    <w:sectPr w:rsidR="00E50F5A" w:rsidRPr="00E50F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+mj-ea">
    <w:panose1 w:val="00000000000000000000"/>
    <w:charset w:val="00"/>
    <w:family w:val="roman"/>
    <w:notTrueType/>
    <w:pitch w:val="default"/>
  </w:font>
  <w:font w:name="+mj-cs">
    <w:panose1 w:val="00000000000000000000"/>
    <w:charset w:val="00"/>
    <w:family w:val="roman"/>
    <w:notTrueType/>
    <w:pitch w:val="default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973C70"/>
    <w:multiLevelType w:val="hybridMultilevel"/>
    <w:tmpl w:val="C3ECC474"/>
    <w:lvl w:ilvl="0" w:tplc="20A248D8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9DE438A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70726454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80942712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23083D26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D5AB998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9A88EAFA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04BE4C86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3CF4C2B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>
    <w:nsid w:val="471B145F"/>
    <w:multiLevelType w:val="hybridMultilevel"/>
    <w:tmpl w:val="6810C160"/>
    <w:lvl w:ilvl="0" w:tplc="F926DB14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10E534E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CD4FA1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D090C6CE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6ED8E8A6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B87AC1E6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1CC03AEA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A9ACB7A6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0B3C70DE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003E"/>
    <w:rsid w:val="00067C27"/>
    <w:rsid w:val="00834C39"/>
    <w:rsid w:val="00AE3322"/>
    <w:rsid w:val="00C1003E"/>
    <w:rsid w:val="00E50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E33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E3322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67C2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E33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E3322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67C2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18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353609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857954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266609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9245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089103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83601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496130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568283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73284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695367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70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522634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594664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346400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377954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720500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97067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486</Words>
  <Characters>2776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3256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2016-06-18T14:22:00Z</dcterms:created>
  <dcterms:modified xsi:type="dcterms:W3CDTF">2016-06-18T14:52:00Z</dcterms:modified>
</cp:coreProperties>
</file>